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财政云系统基础要素采集表填报说明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银行信息表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7" type="#_x0000_t75" style="height:145.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预算单位信息表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8" type="#_x0000_t75" style="height:67.8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单位主管信息处（科、股）信息表</w:t>
      </w:r>
    </w:p>
    <w:p>
      <w:pPr>
        <w:widowControl w:val="0"/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" o:spid="_x0000_s1029" type="#_x0000_t75" style="height:207pt;width:337.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单位零余额账户信息表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5" o:spid="_x0000_s1030" type="#_x0000_t75" style="height:92.85pt;width:414.3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财政零余额账户信息表</w:t>
      </w:r>
    </w:p>
    <w:p>
      <w:pPr>
        <w:widowControl w:val="0"/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6" o:spid="_x0000_s1031" type="#_x0000_t75" style="height:100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清算账户信息表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7" o:spid="_x0000_s1032" type="#_x0000_t75" style="height:93.75pt;width:414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代理银行垫付清算户信息表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33" type="#_x0000_t75" style="height:98.3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8.财政人员权限信息表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1" o:spid="_x0000_s1034" type="#_x0000_t75" style="height:147.4pt;width:414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9.预算单位人员权限信息表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2" o:spid="_x0000_s1035" type="#_x0000_t75" style="height:162.25pt;width:414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spacing w:line="360" w:lineRule="auto"/>
        <w:ind w:leftChars="0"/>
        <w:rPr>
          <w:rFonts w:ascii="仿宋" w:hAnsi="仿宋" w:eastAsia="仿宋"/>
          <w:sz w:val="32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10.财政部门支付电子印章信息采集表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</w:p>
    <w:p>
      <w:pPr>
        <w:pStyle w:val="10"/>
        <w:spacing w:line="360" w:lineRule="auto"/>
        <w:ind w:left="720"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1" o:spid="_x0000_s1036" type="#_x0000_t75" style="height:318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11.</w:t>
      </w:r>
      <w:r>
        <w:rPr>
          <w:rFonts w:hint="eastAsia" w:ascii="仿宋_GB2312" w:hAnsi="宋体" w:eastAsia="仿宋_GB2312"/>
          <w:bCs w:val="0"/>
          <w:sz w:val="28"/>
        </w:rPr>
        <w:t>预算单位支付电子印章信息采集表</w:t>
      </w:r>
    </w:p>
    <w:p>
      <w:pPr>
        <w:pStyle w:val="10"/>
        <w:spacing w:line="360" w:lineRule="auto"/>
        <w:ind w:left="720" w:firstLine="0" w:firstLineChars="0"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2" o:spid="_x0000_s1037" type="#_x0000_t75" style="height:305.2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</w:pPr>
    </w:p>
    <w:p>
      <w:pPr>
        <w:pStyle w:val="10"/>
        <w:spacing w:line="360" w:lineRule="auto"/>
        <w:ind w:left="720" w:firstLine="0" w:firstLineChars="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12.</w:t>
      </w:r>
      <w:r>
        <w:rPr>
          <w:rFonts w:hint="eastAsia" w:ascii="仿宋_GB2312" w:hAnsi="宋体" w:eastAsia="仿宋_GB2312"/>
          <w:bCs w:val="0"/>
          <w:sz w:val="28"/>
        </w:rPr>
        <w:t>电子公章申领暨印模采集表</w:t>
      </w:r>
    </w:p>
    <w:p>
      <w:pPr>
        <w:pStyle w:val="4"/>
        <w:spacing w:line="360" w:lineRule="auto"/>
        <w:ind w:left="840" w:leftChars="4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12</w:t>
      </w:r>
      <w:r>
        <w:rPr>
          <w:rFonts w:hint="eastAsia" w:ascii="仿宋_GB2312" w:hAnsi="宋体" w:eastAsia="仿宋_GB2312"/>
          <w:bCs w:val="0"/>
          <w:sz w:val="28"/>
        </w:rPr>
        <w:t xml:space="preserve">.1 </w:t>
      </w:r>
      <w:r>
        <w:rPr>
          <w:rFonts w:ascii="仿宋_GB2312" w:hAnsi="宋体" w:eastAsia="仿宋_GB2312"/>
          <w:bCs w:val="0"/>
          <w:sz w:val="28"/>
        </w:rPr>
        <w:t>财政</w:t>
      </w:r>
    </w:p>
    <w:p>
      <w:pPr>
        <w:spacing w:line="360" w:lineRule="auto"/>
        <w:ind w:left="7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（财政纸质样板1）</w:t>
      </w:r>
    </w:p>
    <w:p>
      <w:pPr>
        <w:spacing w:line="360" w:lineRule="auto"/>
        <w:ind w:left="420" w:leftChars="20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3" o:spid="_x0000_s1038" type="#_x0000_t75" style="height:432pt;width:3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财政</w:t>
      </w:r>
      <w:r>
        <w:rPr>
          <w:rFonts w:ascii="仿宋" w:hAnsi="仿宋" w:eastAsia="仿宋"/>
          <w:sz w:val="24"/>
          <w:szCs w:val="24"/>
        </w:rPr>
        <w:t>电子文件</w:t>
      </w:r>
      <w:r>
        <w:rPr>
          <w:rFonts w:hint="eastAsia" w:ascii="仿宋" w:hAnsi="仿宋" w:eastAsia="仿宋"/>
          <w:sz w:val="24"/>
          <w:szCs w:val="24"/>
        </w:rPr>
        <w:t>1：陕西省_陕西省教育厅_印模采集_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JPEG</w:t>
      </w:r>
      <w:r>
        <w:rPr>
          <w:rFonts w:hint="eastAsia" w:ascii="仿宋" w:hAnsi="仿宋" w:eastAsia="仿宋"/>
          <w:sz w:val="24"/>
          <w:szCs w:val="24"/>
        </w:rPr>
        <w:t>（将纸质《财政支付业务电子公章申领暨印模采集备案表》彩色扫描成JPEG文件，标准扫描图像大小800*1105像素，分辨率96dpi）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24"/>
        </w:rPr>
      </w:pP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24"/>
        </w:rPr>
      </w:pPr>
    </w:p>
    <w:p>
      <w:pPr>
        <w:pStyle w:val="10"/>
        <w:spacing w:line="360" w:lineRule="auto"/>
        <w:ind w:left="720" w:firstLine="0" w:firstLineChars="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left="7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（财政纸质样板2）</w:t>
      </w:r>
    </w:p>
    <w:p>
      <w:pPr>
        <w:spacing w:line="360" w:lineRule="auto"/>
        <w:ind w:left="510" w:leftChars="243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4" o:spid="_x0000_s1039" type="#_x0000_t75" style="height:432pt;width:32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财政</w:t>
      </w:r>
      <w:r>
        <w:rPr>
          <w:rFonts w:ascii="仿宋" w:hAnsi="仿宋" w:eastAsia="仿宋"/>
          <w:sz w:val="24"/>
          <w:szCs w:val="32"/>
        </w:rPr>
        <w:t>电子文件2</w:t>
      </w:r>
      <w:r>
        <w:rPr>
          <w:rFonts w:hint="eastAsia" w:ascii="仿宋" w:hAnsi="仿宋" w:eastAsia="仿宋"/>
          <w:sz w:val="24"/>
          <w:szCs w:val="32"/>
        </w:rPr>
        <w:t>：陕西省_陕西省教育厅_印模采集_</w:t>
      </w:r>
      <w:r>
        <w:rPr>
          <w:rFonts w:ascii="仿宋" w:hAnsi="仿宋" w:eastAsia="仿宋"/>
          <w:sz w:val="24"/>
          <w:szCs w:val="32"/>
        </w:rPr>
        <w:t>2</w:t>
      </w:r>
      <w:r>
        <w:rPr>
          <w:rFonts w:hint="eastAsia" w:ascii="仿宋" w:hAnsi="仿宋" w:eastAsia="仿宋"/>
          <w:sz w:val="24"/>
          <w:szCs w:val="32"/>
        </w:rPr>
        <w:t>.</w:t>
      </w:r>
      <w:r>
        <w:rPr>
          <w:rFonts w:ascii="仿宋" w:hAnsi="仿宋" w:eastAsia="仿宋"/>
          <w:sz w:val="24"/>
          <w:szCs w:val="32"/>
        </w:rPr>
        <w:t>JPEG</w:t>
      </w:r>
      <w:r>
        <w:rPr>
          <w:rFonts w:hint="eastAsia" w:ascii="仿宋" w:hAnsi="仿宋" w:eastAsia="仿宋"/>
          <w:sz w:val="24"/>
          <w:szCs w:val="32"/>
        </w:rPr>
        <w:t>（将纸质《财政支付业务电子公章申领暨印模采集备案表》彩色扫描成JPEG文件，标准扫描图像大小800*1105像素，分辨率96dpi）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</w:p>
    <w:p>
      <w:pPr>
        <w:pStyle w:val="10"/>
        <w:spacing w:line="360" w:lineRule="auto"/>
        <w:ind w:left="720" w:firstLine="0" w:firstLineChars="0"/>
        <w:rPr>
          <w:rFonts w:hint="eastAsia" w:ascii="仿宋" w:hAnsi="仿宋" w:eastAsia="仿宋"/>
          <w:sz w:val="24"/>
          <w:szCs w:val="32"/>
        </w:rPr>
      </w:pPr>
    </w:p>
    <w:p>
      <w:pPr>
        <w:pStyle w:val="4"/>
        <w:spacing w:line="360" w:lineRule="auto"/>
        <w:ind w:left="840" w:leftChars="4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12</w:t>
      </w:r>
      <w:r>
        <w:rPr>
          <w:rFonts w:hint="eastAsia" w:ascii="仿宋_GB2312" w:hAnsi="宋体" w:eastAsia="仿宋_GB2312"/>
          <w:bCs w:val="0"/>
          <w:sz w:val="28"/>
        </w:rPr>
        <w:t xml:space="preserve">.2 </w:t>
      </w:r>
      <w:r>
        <w:rPr>
          <w:rFonts w:ascii="仿宋_GB2312" w:hAnsi="宋体" w:eastAsia="仿宋_GB2312"/>
          <w:bCs w:val="0"/>
          <w:sz w:val="28"/>
        </w:rPr>
        <w:t>预算单位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（预算单位纸质样板）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5" o:spid="_x0000_s1040" type="#_x0000_t75" style="height:425.25pt;width:37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  <w:sz w:val="24"/>
          <w:szCs w:val="32"/>
        </w:rPr>
        <w:t>预算单位电子文件</w:t>
      </w:r>
      <w:r>
        <w:rPr>
          <w:rFonts w:hint="eastAsia" w:ascii="仿宋" w:hAnsi="仿宋" w:eastAsia="仿宋"/>
          <w:sz w:val="24"/>
          <w:szCs w:val="32"/>
        </w:rPr>
        <w:t>：陕西省_陕西省教育厅_印模采集.</w:t>
      </w:r>
      <w:r>
        <w:rPr>
          <w:rFonts w:ascii="仿宋" w:hAnsi="仿宋" w:eastAsia="仿宋"/>
          <w:sz w:val="24"/>
          <w:szCs w:val="32"/>
        </w:rPr>
        <w:t>JPEG</w:t>
      </w:r>
      <w:r>
        <w:rPr>
          <w:rFonts w:hint="eastAsia" w:ascii="仿宋" w:hAnsi="仿宋" w:eastAsia="仿宋"/>
          <w:sz w:val="24"/>
          <w:szCs w:val="32"/>
        </w:rPr>
        <w:t>（将纸质《财政支付业务电子公章申领暨印模采集备案表》彩色扫描成JPEG文件，标准扫描图像大小800*1105像素，分辨率96dpi）</w:t>
      </w:r>
    </w:p>
    <w:p>
      <w:pPr>
        <w:pStyle w:val="10"/>
        <w:spacing w:line="360" w:lineRule="auto"/>
        <w:ind w:left="720" w:firstLine="0" w:firstLineChars="0"/>
        <w:rPr>
          <w:rFonts w:hint="eastAsia" w:ascii="仿宋" w:hAnsi="仿宋" w:eastAsia="仿宋"/>
          <w:sz w:val="24"/>
          <w:szCs w:val="32"/>
        </w:rPr>
      </w:pP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13.</w:t>
      </w:r>
      <w:r>
        <w:rPr>
          <w:rFonts w:hint="eastAsia" w:ascii="仿宋_GB2312" w:hAnsi="宋体" w:eastAsia="仿宋_GB2312"/>
          <w:bCs w:val="0"/>
          <w:sz w:val="28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Cs w:val="0"/>
          <w:sz w:val="28"/>
        </w:rPr>
        <w:t>支付业务预留印鉴备案表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（纸质样板）</w: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6" o:spid="_x0000_s1041" type="#_x0000_t75" style="height:423pt;width:32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14.</w:t>
      </w:r>
      <w:r>
        <w:rPr>
          <w:rFonts w:hint="eastAsia" w:ascii="仿宋_GB2312" w:hAnsi="宋体" w:eastAsia="仿宋_GB2312"/>
          <w:bCs w:val="0"/>
          <w:sz w:val="28"/>
        </w:rPr>
        <w:t>财政电子印章采集资料压缩文件目录结构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·</w:t>
      </w:r>
      <w:r>
        <w:rPr>
          <w:rFonts w:ascii="仿宋" w:hAnsi="仿宋" w:eastAsia="仿宋"/>
          <w:sz w:val="24"/>
          <w:szCs w:val="32"/>
        </w:rPr>
        <w:t>此压缩包保内存放财政部门电子印章采集信息</w:t>
      </w:r>
    </w:p>
    <w:p>
      <w:pPr>
        <w:pStyle w:val="10"/>
        <w:spacing w:line="360" w:lineRule="auto"/>
        <w:ind w:left="90" w:leftChars="43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6" o:spid="_x0000_s1042" type="#_x0000_t75" style="height:216.75pt;width:39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90" w:leftChars="43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7" o:spid="_x0000_s1043" type="#_x0000_t75" style="height:239.25pt;width:394.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left="90" w:leftChars="43" w:firstLine="0" w:firstLineChars="0"/>
      </w:pPr>
    </w:p>
    <w:p>
      <w:pPr>
        <w:pStyle w:val="10"/>
        <w:spacing w:line="360" w:lineRule="auto"/>
        <w:ind w:left="90" w:leftChars="43" w:firstLine="0" w:firstLineChars="0"/>
      </w:pPr>
    </w:p>
    <w:p>
      <w:pPr>
        <w:pStyle w:val="10"/>
        <w:spacing w:line="360" w:lineRule="auto"/>
        <w:ind w:left="90" w:leftChars="43" w:firstLine="0" w:firstLineChars="0"/>
      </w:pPr>
    </w:p>
    <w:p>
      <w:pPr>
        <w:pStyle w:val="10"/>
        <w:spacing w:line="360" w:lineRule="auto"/>
        <w:ind w:left="90" w:leftChars="43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15.</w:t>
      </w:r>
      <w:r>
        <w:rPr>
          <w:rFonts w:hint="eastAsia" w:ascii="仿宋_GB2312" w:hAnsi="宋体" w:eastAsia="仿宋_GB2312"/>
          <w:bCs w:val="0"/>
          <w:sz w:val="28"/>
        </w:rPr>
        <w:t>预算单位电子印章采集资料压缩文件目录结构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·</w:t>
      </w:r>
      <w:r>
        <w:rPr>
          <w:rFonts w:ascii="仿宋" w:hAnsi="仿宋" w:eastAsia="仿宋"/>
          <w:sz w:val="24"/>
          <w:szCs w:val="32"/>
        </w:rPr>
        <w:t>此压缩包保内存放</w:t>
      </w:r>
      <w:r>
        <w:rPr>
          <w:rFonts w:hint="eastAsia" w:ascii="仿宋" w:hAnsi="仿宋" w:eastAsia="仿宋"/>
          <w:sz w:val="24"/>
          <w:szCs w:val="32"/>
        </w:rPr>
        <w:t>预算</w:t>
      </w:r>
      <w:r>
        <w:rPr>
          <w:rFonts w:ascii="仿宋" w:hAnsi="仿宋" w:eastAsia="仿宋"/>
          <w:sz w:val="24"/>
          <w:szCs w:val="32"/>
        </w:rPr>
        <w:t>单位电子印章采集信息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8" o:spid="_x0000_s1044" type="#_x0000_t75" style="height:215.25pt;width:384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9" o:spid="_x0000_s1045" type="#_x0000_t75" style="height:228pt;width:382.5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16.</w:t>
      </w:r>
      <w:r>
        <w:rPr>
          <w:rFonts w:ascii="仿宋_GB2312" w:hAnsi="宋体" w:eastAsia="仿宋_GB2312"/>
          <w:bCs w:val="0"/>
          <w:sz w:val="28"/>
        </w:rPr>
        <w:t>市县汇总预算单位压缩文件目录结构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·</w:t>
      </w:r>
      <w:r>
        <w:rPr>
          <w:rFonts w:ascii="仿宋" w:hAnsi="仿宋" w:eastAsia="仿宋"/>
          <w:sz w:val="24"/>
          <w:szCs w:val="32"/>
        </w:rPr>
        <w:t>此压缩</w:t>
      </w:r>
      <w:r>
        <w:rPr>
          <w:rFonts w:hint="eastAsia" w:ascii="仿宋" w:hAnsi="仿宋" w:eastAsia="仿宋"/>
          <w:sz w:val="24"/>
          <w:szCs w:val="32"/>
        </w:rPr>
        <w:t>包</w:t>
      </w:r>
      <w:r>
        <w:rPr>
          <w:rFonts w:ascii="仿宋" w:hAnsi="仿宋" w:eastAsia="仿宋"/>
          <w:sz w:val="24"/>
          <w:szCs w:val="32"/>
        </w:rPr>
        <w:t>内存放本级财政和预算单位电子印章采集信息压缩文件</w:t>
      </w:r>
      <w:r>
        <w:rPr>
          <w:rFonts w:hint="eastAsia" w:ascii="仿宋" w:hAnsi="仿宋" w:eastAsia="仿宋"/>
          <w:sz w:val="24"/>
          <w:szCs w:val="32"/>
        </w:rPr>
        <w:t>（</w:t>
      </w:r>
      <w:r>
        <w:rPr>
          <w:rFonts w:ascii="仿宋" w:hAnsi="仿宋" w:eastAsia="仿宋"/>
          <w:sz w:val="24"/>
          <w:szCs w:val="32"/>
        </w:rPr>
        <w:t>即</w:t>
      </w:r>
      <w:r>
        <w:rPr>
          <w:rFonts w:hint="eastAsia" w:ascii="仿宋" w:hAnsi="仿宋" w:eastAsia="仿宋"/>
          <w:sz w:val="24"/>
          <w:szCs w:val="32"/>
        </w:rPr>
        <w:t>6.5、6.</w:t>
      </w:r>
      <w:r>
        <w:rPr>
          <w:rFonts w:ascii="仿宋" w:hAnsi="仿宋" w:eastAsia="仿宋"/>
          <w:sz w:val="24"/>
          <w:szCs w:val="32"/>
        </w:rPr>
        <w:t>6</w:t>
      </w:r>
      <w:r>
        <w:rPr>
          <w:rFonts w:hint="eastAsia" w:ascii="仿宋" w:hAnsi="仿宋" w:eastAsia="仿宋"/>
          <w:sz w:val="24"/>
          <w:szCs w:val="32"/>
        </w:rPr>
        <w:t>两部分的汇总）。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46" type="#_x0000_t75" style="height:199.5pt;width:342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1" o:spid="_x0000_s1047" type="#_x0000_t75" style="height:249.7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3"/>
        <w:spacing w:line="360" w:lineRule="auto"/>
        <w:ind w:left="420" w:leftChars="200"/>
        <w:rPr>
          <w:rFonts w:ascii="仿宋_GB2312" w:hAnsi="宋体" w:eastAsia="仿宋_GB2312"/>
          <w:bCs w:val="0"/>
          <w:sz w:val="28"/>
        </w:rPr>
      </w:pPr>
      <w:r>
        <w:rPr>
          <w:rFonts w:hint="eastAsia" w:ascii="仿宋_GB2312" w:hAnsi="宋体" w:eastAsia="仿宋_GB2312"/>
          <w:bCs w:val="0"/>
          <w:sz w:val="28"/>
          <w:lang w:val="en-US" w:eastAsia="zh-CN"/>
        </w:rPr>
        <w:t>17.</w:t>
      </w:r>
      <w:r>
        <w:rPr>
          <w:rFonts w:hint="eastAsia" w:ascii="仿宋_GB2312" w:hAnsi="宋体" w:eastAsia="仿宋_GB2312"/>
          <w:bCs w:val="0"/>
          <w:sz w:val="28"/>
        </w:rPr>
        <w:t>市财政汇总压缩文件目录结构</w:t>
      </w:r>
    </w:p>
    <w:p>
      <w:pPr>
        <w:pStyle w:val="10"/>
        <w:spacing w:line="360" w:lineRule="auto"/>
        <w:ind w:left="720" w:firstLine="0" w:firstLineChars="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·</w:t>
      </w:r>
      <w:r>
        <w:rPr>
          <w:rFonts w:ascii="仿宋" w:hAnsi="仿宋" w:eastAsia="仿宋"/>
          <w:sz w:val="24"/>
          <w:szCs w:val="32"/>
        </w:rPr>
        <w:t>此压缩</w:t>
      </w:r>
      <w:r>
        <w:rPr>
          <w:rFonts w:hint="eastAsia" w:ascii="仿宋" w:hAnsi="仿宋" w:eastAsia="仿宋"/>
          <w:sz w:val="24"/>
          <w:szCs w:val="32"/>
        </w:rPr>
        <w:t>包</w:t>
      </w:r>
      <w:r>
        <w:rPr>
          <w:rFonts w:ascii="仿宋" w:hAnsi="仿宋" w:eastAsia="仿宋"/>
          <w:sz w:val="24"/>
          <w:szCs w:val="32"/>
        </w:rPr>
        <w:t>内存放本级和</w:t>
      </w:r>
      <w:r>
        <w:rPr>
          <w:rFonts w:hint="eastAsia" w:ascii="仿宋" w:hAnsi="仿宋" w:eastAsia="仿宋"/>
          <w:sz w:val="24"/>
          <w:szCs w:val="32"/>
        </w:rPr>
        <w:t>所辖</w:t>
      </w:r>
      <w:r>
        <w:rPr>
          <w:rFonts w:ascii="仿宋" w:hAnsi="仿宋" w:eastAsia="仿宋"/>
          <w:sz w:val="24"/>
          <w:szCs w:val="32"/>
        </w:rPr>
        <w:t>区县</w:t>
      </w:r>
      <w:r>
        <w:rPr>
          <w:rFonts w:hint="eastAsia" w:ascii="仿宋" w:hAnsi="仿宋" w:eastAsia="仿宋"/>
          <w:sz w:val="24"/>
          <w:szCs w:val="32"/>
        </w:rPr>
        <w:t>汇总</w:t>
      </w:r>
      <w:r>
        <w:rPr>
          <w:rFonts w:ascii="仿宋" w:hAnsi="仿宋" w:eastAsia="仿宋"/>
          <w:sz w:val="24"/>
          <w:szCs w:val="32"/>
        </w:rPr>
        <w:t>压缩文件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2" o:spid="_x0000_s1048" type="#_x0000_t75" style="height:222pt;width:35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3" o:spid="_x0000_s1049" type="#_x0000_t75" style="height:250.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0"/>
        <w:spacing w:line="360" w:lineRule="auto"/>
        <w:ind w:firstLine="560"/>
        <w:jc w:val="left"/>
        <w:rPr>
          <w:rFonts w:ascii="仿宋_GB2312" w:hAnsi="宋体" w:eastAsia="仿宋_GB2312"/>
          <w:sz w:val="28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27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7509825">
    <w:nsid w:val="28FA9141"/>
    <w:multiLevelType w:val="singleLevel"/>
    <w:tmpl w:val="28FA9141"/>
    <w:lvl w:ilvl="0" w:tentative="1">
      <w:start w:val="1"/>
      <w:numFmt w:val="decimal"/>
      <w:suff w:val="space"/>
      <w:lvlText w:val="%1."/>
      <w:lvlJc w:val="left"/>
    </w:lvl>
  </w:abstractNum>
  <w:num w:numId="1">
    <w:abstractNumId w:val="6875098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EA6770"/>
    <w:rsid w:val="19C75381"/>
    <w:rsid w:val="20E51D2D"/>
    <w:rsid w:val="24541936"/>
    <w:rsid w:val="3B1E2F0F"/>
    <w:rsid w:val="472D71BA"/>
    <w:rsid w:val="50A72570"/>
    <w:rsid w:val="679D4309"/>
    <w:rsid w:val="6D127926"/>
    <w:rsid w:val="77CC376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  <w:rPr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settings" Target="setting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tyles" Target="style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尚海涛(处室（单位）负责人审核)</cp:lastModifiedBy>
  <dcterms:modified xsi:type="dcterms:W3CDTF">2019-07-02T03:10:54Z</dcterms:modified>
  <dc:title>财政云基础要素采集表填报说明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